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D2D3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CR22024地块建设项目售楼处及样板房软装设计及采购.zip</w:t>
      </w:r>
    </w:p>
    <w:p w14:paraId="446180FD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链接: https://pan.baidu.com/s/1PjxSxsklUjZA032Kgk-kGw?pwd=ngc9 </w:t>
      </w:r>
    </w:p>
    <w:p w14:paraId="222F63F6">
      <w:pPr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提取码: ngc9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2025-04-30T07:30:17Z</dcterms:created>
  <dc:creator>七</dc:creator>
  <cp:lastModifiedBy>望水如天</cp:lastModifiedBy>
  <dcterms:modified xsi:type="dcterms:W3CDTF">2025-04-30T07:30:40Z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eyJoZGlkIjoiYTA3ZTBiYmU3MDBmMmZiNjYxZjkzNTY2YjEzNDYyN2IiLCJ1c2VySWQiOiIzNjg0MjM4MDMifQ==</vt:lpwstr>
  </property>
  <property fmtid="{D5CDD505-2E9C-101B-9397-08002B2CF9AE}" pid="4" name="ICV">
    <vt:lpwstr>5388423BCAAD40C9B7F74B7CEECCBB9B_12</vt:lpwstr>
  </property>
</Properties>
</file>